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5ED945" w14:textId="134BD14D" w:rsidR="00EA703B" w:rsidRDefault="00EA703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178BAC96" w14:textId="4B092F0D" w:rsidR="00CF2C46" w:rsidRPr="00EA703B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EA703B">
        <w:rPr>
          <w:rFonts w:ascii="Verdana" w:eastAsia="Arial" w:hAnsi="Verdana" w:cs="Arial"/>
          <w:b/>
          <w:u w:val="single"/>
        </w:rPr>
        <w:t>ESTUDO TÉCNICO PRELIMINAR</w:t>
      </w:r>
    </w:p>
    <w:p w14:paraId="6468AFF6" w14:textId="77777777" w:rsidR="00CF2C46" w:rsidRPr="00EA703B" w:rsidRDefault="00CF2C4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F33566C" w14:textId="77777777" w:rsidR="00CF2C46" w:rsidRPr="00EA703B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EA703B">
        <w:rPr>
          <w:rFonts w:ascii="Verdana" w:eastAsia="Arial" w:hAnsi="Verdana" w:cs="Arial"/>
          <w:b/>
        </w:rPr>
        <w:t>1. INFORMAÇÕES BÁSICAS</w:t>
      </w:r>
    </w:p>
    <w:p w14:paraId="0F872FD9" w14:textId="77777777" w:rsidR="00CF2C46" w:rsidRPr="00EA703B" w:rsidRDefault="00CF2C46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50435DAA" w14:textId="77777777" w:rsidR="00CF2C46" w:rsidRPr="00EA703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EA703B">
        <w:rPr>
          <w:rFonts w:ascii="Verdana" w:eastAsia="Arial" w:hAnsi="Verdana" w:cs="Arial"/>
          <w:b/>
          <w:bCs/>
          <w:sz w:val="20"/>
          <w:szCs w:val="20"/>
        </w:rPr>
        <w:t>AQUISIÇÃO DE EQUIPAMENTO HOSPITALAR  PARA ATENDER AS NECESSIDADES DA  SECRETARIA MUNICIPAL DE SAÚDE -  VIA DISPENSA DE LICITAÇÃO</w:t>
      </w:r>
    </w:p>
    <w:p w14:paraId="436D27B0" w14:textId="77777777" w:rsidR="00CF2C46" w:rsidRPr="00EA703B" w:rsidRDefault="00CF2C46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D98581D" w14:textId="77777777" w:rsidR="00CF2C46" w:rsidRPr="00EA703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EA703B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8792DD2" w14:textId="77777777" w:rsidR="00CF2C46" w:rsidRPr="00EA703B" w:rsidRDefault="00CF2C46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BDFB09A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 xml:space="preserve">2. LOCAL DE ENTREGA </w:t>
      </w:r>
    </w:p>
    <w:p w14:paraId="1F86B939" w14:textId="77777777" w:rsidR="00CF2C46" w:rsidRPr="00EA703B" w:rsidRDefault="00CF2C46">
      <w:pPr>
        <w:jc w:val="both"/>
        <w:rPr>
          <w:rFonts w:ascii="Verdana" w:hAnsi="Verdana" w:cs="Arial"/>
          <w:b/>
        </w:rPr>
      </w:pPr>
    </w:p>
    <w:p w14:paraId="0E7C78CE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Rua: João XXIII - Centro</w:t>
      </w:r>
    </w:p>
    <w:p w14:paraId="58333A0C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Departamento de Almoxarifado da Secretaria Municipal de Saúde</w:t>
      </w:r>
    </w:p>
    <w:p w14:paraId="4046B594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São Gabriel da Palha – ES</w:t>
      </w:r>
    </w:p>
    <w:p w14:paraId="73B0B2B9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CEP 29.7800-000</w:t>
      </w:r>
    </w:p>
    <w:p w14:paraId="5CC559BE" w14:textId="77777777" w:rsidR="00CF2C46" w:rsidRPr="00EA703B" w:rsidRDefault="00CF2C46">
      <w:pPr>
        <w:jc w:val="both"/>
        <w:rPr>
          <w:rFonts w:ascii="Verdana" w:hAnsi="Verdana" w:cs="Arial"/>
          <w:b/>
        </w:rPr>
      </w:pPr>
    </w:p>
    <w:p w14:paraId="1A10B5A7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3. CONTATO</w:t>
      </w:r>
    </w:p>
    <w:p w14:paraId="0E15832A" w14:textId="77777777" w:rsidR="00CF2C46" w:rsidRPr="00EA703B" w:rsidRDefault="00CF2C46">
      <w:pPr>
        <w:jc w:val="both"/>
        <w:rPr>
          <w:rFonts w:ascii="Verdana" w:hAnsi="Verdana" w:cs="Arial"/>
          <w:b/>
        </w:rPr>
      </w:pPr>
    </w:p>
    <w:p w14:paraId="6A559E46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Tel: 27 9 9740 8895</w:t>
      </w:r>
    </w:p>
    <w:p w14:paraId="71A5D039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Email: setorcomprassgp</w:t>
      </w:r>
      <w:r w:rsidRPr="00EA703B">
        <w:rPr>
          <w:rFonts w:ascii="Verdana" w:hAnsi="Verdana" w:cs="Arial"/>
        </w:rPr>
        <w:t>@gmail.com</w:t>
      </w:r>
    </w:p>
    <w:p w14:paraId="01321106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/>
        </w:rPr>
        <w:t>Responsável: Secretaria Municipal de Saúde</w:t>
      </w:r>
    </w:p>
    <w:p w14:paraId="78C3BF76" w14:textId="77777777" w:rsidR="00CF2C46" w:rsidRPr="00EA703B" w:rsidRDefault="00CF2C46">
      <w:pPr>
        <w:jc w:val="both"/>
        <w:rPr>
          <w:rFonts w:ascii="Verdana" w:hAnsi="Verdana" w:cs="Arial"/>
          <w:b/>
        </w:rPr>
      </w:pPr>
    </w:p>
    <w:p w14:paraId="0894F920" w14:textId="77777777" w:rsidR="00CF2C46" w:rsidRPr="00EA703B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EA703B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5625E4D0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eastAsia="Arial" w:hAnsi="Verdana" w:cs="Arial"/>
          <w:b/>
          <w:bCs/>
        </w:rPr>
        <w:t xml:space="preserve">4.1. </w:t>
      </w:r>
      <w:r w:rsidRPr="00EA703B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06C7F581" w14:textId="77777777" w:rsidR="00CF2C46" w:rsidRPr="00EA703B" w:rsidRDefault="00CF2C46">
      <w:pPr>
        <w:jc w:val="both"/>
        <w:rPr>
          <w:rFonts w:ascii="Verdana" w:hAnsi="Verdana"/>
        </w:rPr>
      </w:pPr>
    </w:p>
    <w:p w14:paraId="40220598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5. DESCRIÇÃO DA NECESSIDADE</w:t>
      </w:r>
    </w:p>
    <w:p w14:paraId="743D66BE" w14:textId="77777777" w:rsidR="00CF2C46" w:rsidRPr="00EA703B" w:rsidRDefault="00000000">
      <w:pPr>
        <w:widowControl w:val="0"/>
        <w:overflowPunct w:val="0"/>
        <w:jc w:val="both"/>
        <w:rPr>
          <w:rFonts w:ascii="Verdana" w:hAnsi="Verdana"/>
        </w:rPr>
      </w:pPr>
      <w:r w:rsidRPr="00EA703B">
        <w:rPr>
          <w:rFonts w:ascii="Verdana" w:hAnsi="Verdana"/>
        </w:rPr>
        <w:t>5.1</w:t>
      </w:r>
      <w:r w:rsidRPr="00EA703B">
        <w:rPr>
          <w:rFonts w:ascii="Verdana" w:hAnsi="Verdana"/>
          <w:b/>
          <w:bCs/>
        </w:rPr>
        <w:t>.</w:t>
      </w:r>
      <w:r w:rsidRPr="00EA703B">
        <w:rPr>
          <w:rFonts w:ascii="Verdana" w:hAnsi="Verdana"/>
        </w:rPr>
        <w:t xml:space="preserve">  </w:t>
      </w:r>
      <w:r w:rsidRPr="00EA703B">
        <w:rPr>
          <w:rFonts w:ascii="Verdana" w:hAnsi="Verdana"/>
          <w:color w:val="000000"/>
        </w:rPr>
        <w:t>A Secretaria Municipal de Saúde foi contemplada através da Emenda Parlamentar porposta nº 13932227000/1230-01 Fabiano Contarato, para aquisição de Armário hospitalar para CME.</w:t>
      </w:r>
    </w:p>
    <w:p w14:paraId="729B6EA6" w14:textId="77777777" w:rsidR="00CF2C46" w:rsidRPr="00EA703B" w:rsidRDefault="00000000">
      <w:pPr>
        <w:widowControl w:val="0"/>
        <w:overflowPunct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color w:val="000000"/>
        </w:rPr>
        <w:t>5.2. Tal contratação resultar-se-á benéfica e vantajosa, tendo em vista que o equipamento beneficiará  o  Hospital São Gabriel, para armazenamento dos materiais esterilizados, prevenindo possíveis contaminações , garantindo assim a segurança do paciente  e do profissional , otimizando o controle de estoque  e reduzindo os riscos de contaminações hospitalares.</w:t>
      </w:r>
    </w:p>
    <w:p w14:paraId="4FF0B83C" w14:textId="77777777" w:rsidR="00CF2C46" w:rsidRPr="00EA703B" w:rsidRDefault="00CF2C46">
      <w:pPr>
        <w:widowControl w:val="0"/>
        <w:overflowPunct w:val="0"/>
        <w:jc w:val="both"/>
        <w:rPr>
          <w:rFonts w:ascii="Verdana" w:hAnsi="Verdana"/>
        </w:rPr>
      </w:pPr>
    </w:p>
    <w:p w14:paraId="60D8BF38" w14:textId="77777777" w:rsidR="00CF2C46" w:rsidRPr="00EA703B" w:rsidRDefault="00000000">
      <w:pPr>
        <w:rPr>
          <w:rFonts w:ascii="Verdana" w:hAnsi="Verdana"/>
        </w:rPr>
      </w:pPr>
      <w:r w:rsidRPr="00EA703B">
        <w:rPr>
          <w:rFonts w:ascii="Verdana" w:hAnsi="Verdana" w:cs="Arial"/>
          <w:b/>
          <w:iCs/>
        </w:rPr>
        <w:t>6. ÁREA REQUISITANTE</w:t>
      </w:r>
    </w:p>
    <w:p w14:paraId="762CB6FC" w14:textId="77777777" w:rsidR="00CF2C46" w:rsidRPr="00EA703B" w:rsidRDefault="00000000">
      <w:pPr>
        <w:rPr>
          <w:rFonts w:ascii="Verdana" w:hAnsi="Verdana"/>
        </w:rPr>
      </w:pPr>
      <w:r w:rsidRPr="00EA703B">
        <w:rPr>
          <w:rFonts w:ascii="Verdana" w:eastAsia="Arial" w:hAnsi="Verdana" w:cs="Arial"/>
        </w:rPr>
        <w:t>Secretaria Municipal de Saúde.</w:t>
      </w:r>
    </w:p>
    <w:p w14:paraId="2C74D41D" w14:textId="77777777" w:rsidR="00CF2C46" w:rsidRPr="00EA703B" w:rsidRDefault="00CF2C46">
      <w:pPr>
        <w:ind w:left="405"/>
        <w:jc w:val="both"/>
        <w:rPr>
          <w:rFonts w:ascii="Verdana" w:eastAsia="Arial" w:hAnsi="Verdana" w:cs="Arial"/>
          <w:i/>
        </w:rPr>
      </w:pPr>
    </w:p>
    <w:p w14:paraId="18FA2C09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eastAsia="Arial" w:hAnsi="Verdana" w:cs="Arial"/>
          <w:b/>
        </w:rPr>
        <w:t>7. DESCRIÇÃO DOS REQUISITOS DA CONTRATAÇÃO</w:t>
      </w:r>
    </w:p>
    <w:p w14:paraId="50782465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</w:rPr>
        <w:t xml:space="preserve">7.1. </w:t>
      </w:r>
      <w:r w:rsidRPr="00EA703B">
        <w:rPr>
          <w:rFonts w:ascii="Verdana" w:hAnsi="Verdana" w:cs="Arial"/>
        </w:rPr>
        <w:t>Na execução da entrega do equipamento CONTRATADA deve:</w:t>
      </w:r>
    </w:p>
    <w:p w14:paraId="2C190957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</w:rPr>
        <w:t>a)</w:t>
      </w:r>
      <w:r w:rsidRPr="00EA703B">
        <w:rPr>
          <w:rFonts w:ascii="Verdana" w:hAnsi="Verdana" w:cs="Arial"/>
        </w:rPr>
        <w:t xml:space="preserve"> Fornecer o objeto de acordo com o indicado na Autorização de fornecimento;</w:t>
      </w:r>
    </w:p>
    <w:p w14:paraId="57880F7E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</w:rPr>
        <w:t>b)</w:t>
      </w:r>
      <w:r w:rsidRPr="00EA703B">
        <w:rPr>
          <w:rFonts w:ascii="Verdana" w:hAnsi="Verdana" w:cs="Arial"/>
        </w:rPr>
        <w:t xml:space="preserve"> Não transferir a outrem o objeto estabelecido neste TR, sem prévia e expressa anuência do contratante;</w:t>
      </w:r>
    </w:p>
    <w:p w14:paraId="19C73A27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  <w:color w:val="000000"/>
        </w:rPr>
        <w:t xml:space="preserve">c) </w:t>
      </w:r>
      <w:r w:rsidRPr="00EA703B">
        <w:rPr>
          <w:rFonts w:ascii="Verdana" w:hAnsi="Verdana" w:cs="Arial"/>
          <w:color w:val="000000"/>
        </w:rPr>
        <w:t>Manter, durante o período de vigência do contrato, todas as condições que enseiaram contratação, particularmente no que tange à regularidade fiscal, tributária, trabalhista e qualificação técnica;</w:t>
      </w:r>
    </w:p>
    <w:p w14:paraId="0B0EBACB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</w:rPr>
        <w:t>d)</w:t>
      </w:r>
      <w:r w:rsidRPr="00EA703B">
        <w:rPr>
          <w:rFonts w:ascii="Verdana" w:hAnsi="Verdana" w:cs="Arial"/>
        </w:rPr>
        <w:t xml:space="preserve"> Responder por quaisquer danos pessoais ou materiais ocasionados por seus empregados ou prepostos durante o fornecimento do objeto licitado, responder por quaisquer prejuízo que seus empregados ou prepostos causarem ao patrimônio da CONTRATANTE ou terceiros, decorrente </w:t>
      </w:r>
      <w:r w:rsidRPr="00EA703B">
        <w:rPr>
          <w:rFonts w:ascii="Verdana" w:hAnsi="Verdana" w:cs="Arial"/>
        </w:rPr>
        <w:lastRenderedPageBreak/>
        <w:t>de ação ou omissão culposa ou dolosa, procedendo imediatamente aos reparos ou indenizações cabíveis e assumindo o ônus decorrente;</w:t>
      </w:r>
    </w:p>
    <w:p w14:paraId="4F20C24E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</w:rPr>
        <w:t>e) Substituir no todo ou em parte do objeto deste termo que for entregue fora das especificações e/ou que apresentem defeitos, devendo fazê-lo no prazo determinado pela Secretaria requisitante, sem ônus para o Município de Guarapari.</w:t>
      </w:r>
    </w:p>
    <w:p w14:paraId="36CB0BE5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</w:rPr>
        <w:t>f) Substituir o produto que quando do seu uso ficar constatado que o mesmo não possui qualidade;</w:t>
      </w:r>
    </w:p>
    <w:p w14:paraId="269416B3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</w:rPr>
        <w:t>g) Incluir nos preços cotados os insumos que o compõem a satisfação do futuro contrato, tais como as despesas com impostos, taxas, frete, embalagens, seguros e quaisquer outros que incidam direta ou indiretamente na aquisição e entrega dos equipamentos cotados, bem como transporte, custos, estocagem até a entrega total do objeto, carga e descarga, testes, embalagens, seguro, leis sociais e tributos;</w:t>
      </w:r>
    </w:p>
    <w:p w14:paraId="1A37A7F2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</w:rPr>
        <w:t>h) Fornecer todos os produtos com garantia de acordo com as exigências do Código de Defesa do Consumidor.</w:t>
      </w:r>
    </w:p>
    <w:p w14:paraId="6432BD5D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</w:rPr>
        <w:t>i) Fornecer todos equipamentos com qualidade, garantia e manual de instrução.</w:t>
      </w:r>
    </w:p>
    <w:p w14:paraId="09977972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</w:rPr>
        <w:t>j) Fornecer os equipamentos com qualidade inquestionável, devendo estar em conformidade com a descrição constante neste ETP, estando ainda sujeitos a amplo teste de qualidade, reservando-se a Contratante, o direito de rejeitá-lo no todo ou em parte, obrigando-se a empresa vencedora a promover suas substituições sem qualquer ônus adicional, sujeitando-se a aplicação das penalidade previstas;</w:t>
      </w:r>
    </w:p>
    <w:p w14:paraId="131ACA08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</w:rPr>
        <w:t>k) Responsabilizar-se por seus produtos até a data que expirar a validade dos mesmos (garantia), valendo para resolução de qualquer dúvida, o Código de Defesa do Consumidor;</w:t>
      </w:r>
    </w:p>
    <w:p w14:paraId="05C5508E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</w:rPr>
        <w:t>l) Manter seus dados atualizados perante a Contratada, fazendo comunicar eventuais alterações de representantes, fiscais de contrato, endereços, contatos e demais informações necessárias à execução do contrato.</w:t>
      </w:r>
    </w:p>
    <w:p w14:paraId="7DAFFB2C" w14:textId="77777777" w:rsidR="00CF2C46" w:rsidRPr="00EA703B" w:rsidRDefault="00CF2C46">
      <w:pPr>
        <w:jc w:val="both"/>
        <w:rPr>
          <w:rFonts w:ascii="Verdana" w:hAnsi="Verdana"/>
        </w:rPr>
      </w:pPr>
    </w:p>
    <w:p w14:paraId="5ADB4050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8. ESTIMATIVA DAS QUANTIDADES</w:t>
      </w:r>
    </w:p>
    <w:p w14:paraId="283F2B22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</w:rPr>
        <w:t xml:space="preserve">8.4. </w:t>
      </w:r>
      <w:r w:rsidRPr="00EA703B">
        <w:rPr>
          <w:rFonts w:ascii="Verdana" w:hAnsi="Verdana" w:cs="Arial"/>
        </w:rPr>
        <w:t>A relação do item necessário para contemplar a solução, bem como a estimativa da quantidade a ser contratada é apresentada na tabela a seguir</w:t>
      </w:r>
      <w:r w:rsidRPr="00EA703B">
        <w:rPr>
          <w:rFonts w:ascii="Verdana" w:hAnsi="Verdana" w:cs="Arial"/>
          <w:color w:val="000000"/>
        </w:rPr>
        <w:t>.</w:t>
      </w:r>
    </w:p>
    <w:p w14:paraId="1A668AAD" w14:textId="77777777" w:rsidR="00CF2C46" w:rsidRPr="00EA703B" w:rsidRDefault="00CF2C46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064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840"/>
        <w:gridCol w:w="4425"/>
        <w:gridCol w:w="1590"/>
        <w:gridCol w:w="1172"/>
        <w:gridCol w:w="1037"/>
      </w:tblGrid>
      <w:tr w:rsidR="00CF2C46" w:rsidRPr="00EA703B" w14:paraId="42CF5900" w14:textId="77777777">
        <w:trPr>
          <w:trHeight w:val="84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2C1B9" w14:textId="77777777" w:rsidR="00CF2C46" w:rsidRPr="00EA703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EBCDD" w14:textId="77777777" w:rsidR="00CF2C46" w:rsidRPr="00EA703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01811" w14:textId="77777777" w:rsidR="00CF2C46" w:rsidRPr="00EA703B" w:rsidRDefault="00000000">
            <w:pPr>
              <w:widowControl w:val="0"/>
              <w:rPr>
                <w:rFonts w:ascii="Verdana" w:hAnsi="Verdana"/>
              </w:rPr>
            </w:pPr>
            <w:r w:rsidRPr="00EA703B">
              <w:rPr>
                <w:rFonts w:ascii="Verdana" w:hAnsi="Verdana"/>
                <w:b/>
              </w:rPr>
              <w:t>MARCA (SE APLICÁVEL)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81D58" w14:textId="77777777" w:rsidR="00CF2C46" w:rsidRPr="00EA703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  <w:b/>
              </w:rPr>
              <w:t>UNIDADE DE MEDIDA</w:t>
            </w:r>
          </w:p>
        </w:tc>
        <w:tc>
          <w:tcPr>
            <w:tcW w:w="10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A724B" w14:textId="77777777" w:rsidR="00CF2C46" w:rsidRPr="00EA703B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  <w:b/>
              </w:rPr>
              <w:t>QUANT</w:t>
            </w:r>
          </w:p>
        </w:tc>
      </w:tr>
      <w:tr w:rsidR="00CF2C46" w:rsidRPr="00EA703B" w14:paraId="1DEB370B" w14:textId="77777777">
        <w:trPr>
          <w:trHeight w:val="1298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61FDC" w14:textId="77777777" w:rsidR="00CF2C46" w:rsidRPr="00EA703B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01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784370E5" w14:textId="77777777" w:rsidR="00CF2C46" w:rsidRDefault="00000000" w:rsidP="0048211E">
            <w:pPr>
              <w:widowControl w:val="0"/>
              <w:spacing w:after="160"/>
              <w:jc w:val="both"/>
              <w:rPr>
                <w:rFonts w:ascii="Verdana" w:eastAsia="Calibri" w:hAnsi="Verdana" w:cs="Arial"/>
                <w:color w:val="000000"/>
                <w:kern w:val="2"/>
                <w:lang w:eastAsia="en-US"/>
              </w:rPr>
            </w:pPr>
            <w:r w:rsidRPr="00EA703B">
              <w:rPr>
                <w:rFonts w:ascii="Verdana" w:eastAsia="Calibri" w:hAnsi="Verdana" w:cs="Arial"/>
                <w:color w:val="000000"/>
                <w:kern w:val="2"/>
                <w:lang w:eastAsia="en-US"/>
              </w:rPr>
              <w:t>ARMÁRIO EM AÇO INOX PARA CME – COM AS SEGUINTES ESPECIFICAÇÕES MÍNIMAS: estrutura em aço inoxidável com no mínimo 04 prateleiras intermediarias ou cestos, em aço inoxidável com capacidade de no minimo 10 kg cada.</w:t>
            </w:r>
          </w:p>
          <w:p w14:paraId="4550F0A5" w14:textId="4E4F0A9C" w:rsidR="0048211E" w:rsidRPr="00EA703B" w:rsidRDefault="0048211E" w:rsidP="0048211E">
            <w:pPr>
              <w:widowControl w:val="0"/>
              <w:spacing w:after="160"/>
              <w:jc w:val="both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O equipamento solicitado deve vir devidamente montado e sem avarias, com identificação do fabricante.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4D2CCCD9" w14:textId="77777777" w:rsidR="00CF2C46" w:rsidRPr="00EA703B" w:rsidRDefault="00CF2C46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4ABB71AE" w14:textId="77777777" w:rsidR="00CF2C46" w:rsidRPr="00EA703B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Unidade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1404F9AE" w14:textId="77777777" w:rsidR="00CF2C46" w:rsidRPr="00EA703B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01</w:t>
            </w:r>
          </w:p>
        </w:tc>
      </w:tr>
    </w:tbl>
    <w:p w14:paraId="63AB68A0" w14:textId="77777777" w:rsidR="00CF2C46" w:rsidRPr="00EA703B" w:rsidRDefault="00CF2C46">
      <w:pPr>
        <w:suppressAutoHyphens w:val="0"/>
        <w:jc w:val="both"/>
        <w:rPr>
          <w:rFonts w:ascii="Verdana" w:hAnsi="Verdana" w:cs="Arial"/>
          <w:color w:val="000000"/>
        </w:rPr>
      </w:pPr>
    </w:p>
    <w:p w14:paraId="41D9B4D7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9. ESTIMATIVA DO VALOR DA CONTRATAÇÃO:</w:t>
      </w:r>
    </w:p>
    <w:p w14:paraId="57FB7977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eastAsia="Arial" w:hAnsi="Verdana" w:cs="Arial"/>
          <w:b/>
        </w:rPr>
        <w:t xml:space="preserve">9.1 </w:t>
      </w:r>
      <w:r w:rsidRPr="00EA703B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56FB081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  <w:color w:val="000000"/>
        </w:rPr>
        <w:lastRenderedPageBreak/>
        <w:t xml:space="preserve">9.2. </w:t>
      </w:r>
      <w:r w:rsidRPr="00EA703B">
        <w:rPr>
          <w:rFonts w:ascii="Verdana" w:hAnsi="Verdana" w:cs="Arial"/>
          <w:color w:val="000000"/>
        </w:rPr>
        <w:t xml:space="preserve">Conforme </w:t>
      </w:r>
      <w:r w:rsidRPr="00EA703B">
        <w:rPr>
          <w:rFonts w:ascii="Verdana" w:hAnsi="Verdana"/>
        </w:rPr>
        <w:t>os requisitos estabelecidos para a contratação, foi realizada pesquisa de mercado através do de sites da Internet com empresas que fornecem o equipamento que pretendemos adquirir, não encontramos o produto nos painéis eletrônicos para estimar valor.</w:t>
      </w:r>
    </w:p>
    <w:p w14:paraId="08D342BF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 xml:space="preserve">9.3 </w:t>
      </w:r>
      <w:r w:rsidRPr="00EA703B">
        <w:rPr>
          <w:rFonts w:ascii="Verdana" w:hAnsi="Verdana" w:cs="Arial"/>
        </w:rPr>
        <w:t>O valor estimado total da contratação em tela é de</w:t>
      </w:r>
      <w:r w:rsidRPr="00EA703B">
        <w:rPr>
          <w:rFonts w:ascii="Verdana" w:hAnsi="Verdana" w:cs="Arial"/>
          <w:b/>
          <w:bCs/>
        </w:rPr>
        <w:t xml:space="preserve"> R$ 5.283,56 (cinco mil duzentos e oitenta e três reais e cinquenta e seis centavos)</w:t>
      </w:r>
      <w:r w:rsidRPr="00EA703B">
        <w:rPr>
          <w:rFonts w:ascii="Verdana" w:eastAsia="Arial" w:hAnsi="Verdana" w:cs="Arial"/>
          <w:b/>
          <w:color w:val="000000"/>
        </w:rPr>
        <w:t xml:space="preserve"> </w:t>
      </w:r>
      <w:r w:rsidRPr="00EA703B">
        <w:rPr>
          <w:rFonts w:ascii="Verdana" w:hAnsi="Verdana" w:cs="Arial"/>
        </w:rPr>
        <w:t>constante na planilha que se segue.</w:t>
      </w:r>
    </w:p>
    <w:p w14:paraId="2BB452DC" w14:textId="77777777" w:rsidR="00CF2C46" w:rsidRPr="00EA703B" w:rsidRDefault="00CF2C46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10075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752"/>
        <w:gridCol w:w="3972"/>
        <w:gridCol w:w="765"/>
        <w:gridCol w:w="1586"/>
        <w:gridCol w:w="1414"/>
        <w:gridCol w:w="1586"/>
      </w:tblGrid>
      <w:tr w:rsidR="00CF2C46" w:rsidRPr="00EA703B" w14:paraId="5BD8B862" w14:textId="77777777">
        <w:trPr>
          <w:trHeight w:val="438"/>
        </w:trPr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B819C" w14:textId="77777777" w:rsidR="00CF2C46" w:rsidRPr="00EA703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39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826A5" w14:textId="77777777" w:rsidR="00CF2C46" w:rsidRPr="00EA703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  <w:b/>
              </w:rPr>
              <w:t>DESCRIÇÃO/ ESPECIFICAÇÃO</w:t>
            </w:r>
          </w:p>
        </w:tc>
        <w:tc>
          <w:tcPr>
            <w:tcW w:w="7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F7423" w14:textId="77777777" w:rsidR="00CF2C46" w:rsidRPr="00EA703B" w:rsidRDefault="00000000">
            <w:pPr>
              <w:widowControl w:val="0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UND</w:t>
            </w:r>
          </w:p>
        </w:tc>
        <w:tc>
          <w:tcPr>
            <w:tcW w:w="1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747A5" w14:textId="77777777" w:rsidR="00CF2C46" w:rsidRPr="00EA703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QUANTIDADE</w:t>
            </w:r>
          </w:p>
        </w:tc>
        <w:tc>
          <w:tcPr>
            <w:tcW w:w="1414" w:type="dxa"/>
            <w:tcBorders>
              <w:top w:val="single" w:sz="8" w:space="0" w:color="000000"/>
              <w:bottom w:val="single" w:sz="8" w:space="0" w:color="000000"/>
            </w:tcBorders>
          </w:tcPr>
          <w:p w14:paraId="36E4521E" w14:textId="77777777" w:rsidR="00CF2C46" w:rsidRPr="00EA703B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VALOR UNITARIO</w:t>
            </w:r>
          </w:p>
        </w:tc>
        <w:tc>
          <w:tcPr>
            <w:tcW w:w="1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F262E" w14:textId="77777777" w:rsidR="00CF2C46" w:rsidRPr="00EA703B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VALOR TOTAL</w:t>
            </w:r>
          </w:p>
        </w:tc>
      </w:tr>
      <w:tr w:rsidR="00CF2C46" w:rsidRPr="00EA703B" w14:paraId="1BB1B031" w14:textId="77777777">
        <w:trPr>
          <w:trHeight w:val="438"/>
        </w:trPr>
        <w:tc>
          <w:tcPr>
            <w:tcW w:w="7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6633E" w14:textId="77777777" w:rsidR="00CF2C46" w:rsidRPr="00EA703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  <w:b/>
                <w:bCs/>
              </w:rPr>
              <w:t>01</w:t>
            </w:r>
          </w:p>
        </w:tc>
        <w:tc>
          <w:tcPr>
            <w:tcW w:w="3972" w:type="dxa"/>
            <w:tcBorders>
              <w:bottom w:val="single" w:sz="8" w:space="0" w:color="000000"/>
              <w:right w:val="single" w:sz="8" w:space="0" w:color="000000"/>
            </w:tcBorders>
          </w:tcPr>
          <w:p w14:paraId="6FB9FA9E" w14:textId="77777777" w:rsidR="00CF2C46" w:rsidRPr="00EA703B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EA703B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EA703B">
              <w:rPr>
                <w:rFonts w:ascii="Verdana" w:hAnsi="Verdana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EA703B">
              <w:rPr>
                <w:rFonts w:ascii="Verdana" w:hAnsi="Verdana" w:cs="Arial"/>
                <w:color w:val="000000"/>
                <w:kern w:val="2"/>
                <w:sz w:val="20"/>
                <w:szCs w:val="20"/>
                <w:lang w:eastAsia="en-US"/>
              </w:rPr>
              <w:t>ARMÁRIO EM AÇO INOX PARA CME – COM AS SEGUINTES ESPECIFICAÇÕES MÍNIMAS: estrutura em aço inoxidável com no mínimo 04 prateleiras intermediarias ou cestos, em aço inoxidável com capacidade de no minimo 10 kg cada.</w:t>
            </w:r>
          </w:p>
        </w:tc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</w:tcPr>
          <w:p w14:paraId="4CD068F9" w14:textId="77777777" w:rsidR="00CF2C46" w:rsidRPr="00EA703B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 w:cs="Arial"/>
                <w:color w:val="000000"/>
              </w:rPr>
              <w:t>UND</w:t>
            </w:r>
          </w:p>
        </w:tc>
        <w:tc>
          <w:tcPr>
            <w:tcW w:w="1586" w:type="dxa"/>
            <w:tcBorders>
              <w:bottom w:val="single" w:sz="8" w:space="0" w:color="000000"/>
              <w:right w:val="single" w:sz="8" w:space="0" w:color="000000"/>
            </w:tcBorders>
          </w:tcPr>
          <w:p w14:paraId="7257EFBF" w14:textId="77777777" w:rsidR="00CF2C46" w:rsidRPr="00EA703B" w:rsidRDefault="00000000">
            <w:pPr>
              <w:widowControl w:val="0"/>
              <w:snapToGrid w:val="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414" w:type="dxa"/>
            <w:tcBorders>
              <w:bottom w:val="single" w:sz="8" w:space="0" w:color="000000"/>
            </w:tcBorders>
          </w:tcPr>
          <w:p w14:paraId="329563AE" w14:textId="77777777" w:rsidR="00CF2C46" w:rsidRPr="00EA703B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R$ 5.283,56</w:t>
            </w:r>
          </w:p>
        </w:tc>
        <w:tc>
          <w:tcPr>
            <w:tcW w:w="1586" w:type="dxa"/>
            <w:tcBorders>
              <w:bottom w:val="single" w:sz="8" w:space="0" w:color="000000"/>
              <w:right w:val="single" w:sz="8" w:space="0" w:color="000000"/>
            </w:tcBorders>
          </w:tcPr>
          <w:p w14:paraId="281DD644" w14:textId="77777777" w:rsidR="00CF2C46" w:rsidRPr="00EA703B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R$ 5.283,56</w:t>
            </w:r>
          </w:p>
        </w:tc>
      </w:tr>
      <w:tr w:rsidR="00CF2C46" w:rsidRPr="00EA703B" w14:paraId="6401EC6A" w14:textId="77777777">
        <w:trPr>
          <w:trHeight w:val="438"/>
        </w:trPr>
        <w:tc>
          <w:tcPr>
            <w:tcW w:w="7074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11834" w14:textId="77777777" w:rsidR="00CF2C46" w:rsidRPr="00EA703B" w:rsidRDefault="00000000">
            <w:pPr>
              <w:widowControl w:val="0"/>
              <w:jc w:val="right"/>
              <w:rPr>
                <w:rFonts w:ascii="Verdana" w:hAnsi="Verdana"/>
              </w:rPr>
            </w:pPr>
            <w:r w:rsidRPr="00EA703B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300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2CCA328C" w14:textId="77777777" w:rsidR="00CF2C46" w:rsidRPr="00EA703B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EA703B">
              <w:rPr>
                <w:rFonts w:ascii="Verdana" w:hAnsi="Verdana"/>
              </w:rPr>
              <w:t>R$ 5.283,56</w:t>
            </w:r>
          </w:p>
        </w:tc>
      </w:tr>
    </w:tbl>
    <w:p w14:paraId="38D78A41" w14:textId="77777777" w:rsidR="00CF2C46" w:rsidRPr="00EA703B" w:rsidRDefault="00CF2C46">
      <w:pPr>
        <w:suppressAutoHyphens w:val="0"/>
        <w:jc w:val="both"/>
        <w:rPr>
          <w:rFonts w:ascii="Verdana" w:hAnsi="Verdana" w:cs="Arial"/>
          <w:b/>
        </w:rPr>
      </w:pPr>
    </w:p>
    <w:p w14:paraId="3FDFC118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10. DESCRIÇÃO DA SOLUÇÃO COMO UM TODO</w:t>
      </w:r>
    </w:p>
    <w:p w14:paraId="05FF9BA0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10.1.</w:t>
      </w:r>
      <w:r w:rsidRPr="00EA703B">
        <w:rPr>
          <w:rFonts w:ascii="Verdana" w:hAnsi="Verdana" w:cs="Arial"/>
        </w:rPr>
        <w:t xml:space="preserve"> A solução a ser adotada consiste na aquisição de equipamento – ARMÁRIO PARA CME atendendo as necessidades da Secretaria Municipal de Saúde.</w:t>
      </w:r>
    </w:p>
    <w:p w14:paraId="3A01FDCD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/>
          <w:color w:val="000000"/>
        </w:rPr>
        <w:t>10.2. A CONTRATADA deverá obedecer ao prazo de entrega do equipamento que foi estabelecido 30 a 40  dias contados a partir do recebimento da Autorização de fornecimento emitida  pelo Setor de Compras da Secretaria Municipal de Saúde.</w:t>
      </w:r>
    </w:p>
    <w:p w14:paraId="79726F8B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/>
          <w:color w:val="000000"/>
        </w:rPr>
        <w:t>10.3. A entrega do equipamento deverá ocorre no Almoxarifado da Atenção Básica, localizado na Rua João XXIII nº 287 Bairro Centro – São Gabriel da Palha ES. CEP: 29.780.000.</w:t>
      </w:r>
    </w:p>
    <w:p w14:paraId="362E320A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/>
          <w:color w:val="000000"/>
        </w:rPr>
        <w:t>10.4. A CONTRATADA poderá entrega o equipamento de segunda a quinta feira no horário de 7:00hs da manhã até as 17:00hs ( local não fecha para almoço) e  na sexta feira de 7:00hs da manhã até as 13:00hs (nas sextas-feiras só funciona nesse horário informado).</w:t>
      </w:r>
    </w:p>
    <w:p w14:paraId="25427DEE" w14:textId="77777777" w:rsidR="00CF2C46" w:rsidRPr="00EA703B" w:rsidRDefault="00CF2C46">
      <w:pPr>
        <w:jc w:val="both"/>
        <w:rPr>
          <w:rFonts w:ascii="Verdana" w:hAnsi="Verdana" w:cs="Arial"/>
        </w:rPr>
      </w:pPr>
    </w:p>
    <w:p w14:paraId="02E5D434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11. JUSTIFICATIVA PARA O PARCELAMENTO OU NÃO DA SOLUÇÃO</w:t>
      </w:r>
    </w:p>
    <w:p w14:paraId="460A7FF8" w14:textId="77777777" w:rsidR="00CF2C46" w:rsidRPr="00EA703B" w:rsidRDefault="00000000">
      <w:pPr>
        <w:ind w:right="-425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</w:rPr>
        <w:t>11</w:t>
      </w:r>
      <w:r w:rsidRPr="0048211E">
        <w:rPr>
          <w:rFonts w:ascii="Verdana" w:hAnsi="Verdana" w:cs="Arial"/>
          <w:b/>
          <w:bCs/>
        </w:rPr>
        <w:t>.1.</w:t>
      </w:r>
      <w:r w:rsidRPr="0048211E">
        <w:rPr>
          <w:rFonts w:ascii="Verdana" w:hAnsi="Verdana" w:cs="Arial"/>
        </w:rPr>
        <w:t xml:space="preserve"> O objeto da contratação será composto por </w:t>
      </w:r>
      <w:r w:rsidRPr="00EA703B">
        <w:rPr>
          <w:rFonts w:ascii="Verdana" w:hAnsi="Verdana" w:cs="Arial"/>
          <w:b/>
          <w:bCs/>
        </w:rPr>
        <w:t>01(um) item</w:t>
      </w:r>
      <w:r w:rsidRPr="0048211E">
        <w:rPr>
          <w:rFonts w:ascii="Verdana" w:hAnsi="Verdana" w:cs="Arial"/>
        </w:rPr>
        <w:t xml:space="preserve"> de preço total estimado orçado pela administração no valor</w:t>
      </w:r>
      <w:r w:rsidRPr="0048211E">
        <w:rPr>
          <w:rFonts w:ascii="Verdana" w:eastAsia="Arial" w:hAnsi="Verdana" w:cs="Arial"/>
          <w:b/>
        </w:rPr>
        <w:t xml:space="preserve"> </w:t>
      </w:r>
      <w:r w:rsidRPr="00EA703B">
        <w:rPr>
          <w:rFonts w:ascii="Verdana" w:eastAsia="Arial" w:hAnsi="Verdana" w:cs="Arial"/>
          <w:b/>
        </w:rPr>
        <w:t>R$ 5.283,56  (cinco mil duzentos e oitenta e três reais e cinquenta e seis centavos)</w:t>
      </w:r>
      <w:r w:rsidRPr="0048211E">
        <w:rPr>
          <w:rFonts w:ascii="Verdana" w:hAnsi="Verdana" w:cs="Arial"/>
          <w:b/>
          <w:bCs/>
        </w:rPr>
        <w:t xml:space="preserve">. </w:t>
      </w:r>
      <w:r w:rsidRPr="0048211E">
        <w:rPr>
          <w:rFonts w:ascii="Verdana" w:hAnsi="Verdana" w:cs="Arial"/>
        </w:rPr>
        <w:t xml:space="preserve">Para fins de classificação, será considerado o </w:t>
      </w:r>
      <w:r w:rsidRPr="0048211E">
        <w:rPr>
          <w:rFonts w:ascii="Verdana" w:hAnsi="Verdana" w:cs="Arial"/>
          <w:b/>
        </w:rPr>
        <w:t xml:space="preserve">menor preço </w:t>
      </w:r>
      <w:r w:rsidRPr="00EA703B">
        <w:rPr>
          <w:rFonts w:ascii="Verdana" w:hAnsi="Verdana" w:cs="Arial"/>
          <w:b/>
        </w:rPr>
        <w:t>por item</w:t>
      </w:r>
      <w:r w:rsidRPr="0048211E">
        <w:rPr>
          <w:rFonts w:ascii="Verdana" w:hAnsi="Verdana" w:cs="Arial"/>
        </w:rPr>
        <w:t xml:space="preserve">. Compete à administração buscar o menor dispêndio possível de recursos, assegurando a qualidade </w:t>
      </w:r>
      <w:r w:rsidRPr="00EA703B">
        <w:rPr>
          <w:rFonts w:ascii="Verdana" w:hAnsi="Verdana" w:cs="Arial"/>
        </w:rPr>
        <w:t>dos produtos</w:t>
      </w:r>
      <w:r w:rsidRPr="0048211E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</w:t>
      </w:r>
      <w:r w:rsidRPr="00EA703B">
        <w:rPr>
          <w:rFonts w:ascii="Verdana" w:hAnsi="Verdana" w:cs="Arial"/>
        </w:rPr>
        <w:t>s</w:t>
      </w:r>
      <w:r w:rsidRPr="0048211E">
        <w:rPr>
          <w:rFonts w:ascii="Verdana" w:hAnsi="Verdana" w:cs="Arial"/>
        </w:rPr>
        <w:t xml:space="preserve"> proposta</w:t>
      </w:r>
      <w:r w:rsidRPr="00EA703B">
        <w:rPr>
          <w:rFonts w:ascii="Verdana" w:hAnsi="Verdana" w:cs="Arial"/>
        </w:rPr>
        <w:t>s</w:t>
      </w:r>
      <w:r w:rsidRPr="0048211E">
        <w:rPr>
          <w:rFonts w:ascii="Verdana" w:hAnsi="Verdana" w:cs="Arial"/>
        </w:rPr>
        <w:t xml:space="preserve"> mais vantajosa.</w:t>
      </w:r>
    </w:p>
    <w:p w14:paraId="1BDC25F7" w14:textId="77777777" w:rsidR="00CF2C46" w:rsidRPr="00EA703B" w:rsidRDefault="00CF2C46">
      <w:pPr>
        <w:ind w:right="-425"/>
        <w:jc w:val="both"/>
        <w:rPr>
          <w:rFonts w:ascii="Verdana" w:hAnsi="Verdana"/>
        </w:rPr>
      </w:pPr>
    </w:p>
    <w:p w14:paraId="67A9292E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12. RESULTADOS PRETENDIDOS COM A CONTRATAÇÃO</w:t>
      </w:r>
    </w:p>
    <w:p w14:paraId="5F9DA93E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12.1</w:t>
      </w:r>
      <w:r w:rsidRPr="00EA703B">
        <w:rPr>
          <w:rFonts w:ascii="Verdana" w:hAnsi="Verdana" w:cs="Arial"/>
        </w:rPr>
        <w:t xml:space="preserve"> </w:t>
      </w:r>
      <w:r w:rsidRPr="00EA703B">
        <w:rPr>
          <w:rFonts w:ascii="Verdana" w:hAnsi="Verdana" w:cs="Arial"/>
          <w:color w:val="040C28"/>
        </w:rPr>
        <w:t xml:space="preserve">O </w:t>
      </w:r>
      <w:r w:rsidRPr="00EA703B">
        <w:rPr>
          <w:rFonts w:ascii="Verdana" w:hAnsi="Verdana" w:cs="Arial"/>
          <w:color w:val="000000"/>
        </w:rPr>
        <w:t>equipamento hospitalar irá trazer mais segurança e proteção para armazenar os materiais hospitalares do Hospital São Gabriel, proporcionando segurança aos pacientes e aos profissionais que utilizam esses materiais, intensificando a esterilização dos mesmos.</w:t>
      </w:r>
    </w:p>
    <w:p w14:paraId="3E72A011" w14:textId="77777777" w:rsidR="00CF2C46" w:rsidRPr="00EA703B" w:rsidRDefault="00CF2C46">
      <w:pPr>
        <w:jc w:val="both"/>
        <w:rPr>
          <w:rFonts w:ascii="Verdana" w:hAnsi="Verdana"/>
        </w:rPr>
      </w:pPr>
    </w:p>
    <w:p w14:paraId="4E737F45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13. PROVIDÊNCIAS A SEREM ADOTADAS</w:t>
      </w:r>
    </w:p>
    <w:p w14:paraId="3FE664C4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 xml:space="preserve">13.1. </w:t>
      </w:r>
      <w:r w:rsidRPr="00EA703B">
        <w:rPr>
          <w:rFonts w:ascii="Verdana" w:hAnsi="Verdana" w:cs="Arial"/>
        </w:rPr>
        <w:t xml:space="preserve">A Administração Pública contará com a Secretaria Municipal de </w:t>
      </w:r>
      <w:r w:rsidRPr="00EA703B">
        <w:rPr>
          <w:rFonts w:ascii="Verdana" w:hAnsi="Verdana" w:cs="Arial"/>
          <w:color w:val="000000"/>
        </w:rPr>
        <w:t xml:space="preserve">Saúde no </w:t>
      </w:r>
      <w:r w:rsidRPr="00EA703B">
        <w:rPr>
          <w:rFonts w:ascii="Verdana" w:hAnsi="Verdana" w:cs="Arial"/>
        </w:rPr>
        <w:t>recebimento e conferência das especificações contidas no processo.</w:t>
      </w:r>
    </w:p>
    <w:p w14:paraId="04B47FDC" w14:textId="77777777" w:rsidR="00CF2C46" w:rsidRPr="00EA703B" w:rsidRDefault="00CF2C46">
      <w:pPr>
        <w:ind w:right="-425"/>
        <w:jc w:val="both"/>
        <w:rPr>
          <w:rFonts w:ascii="Verdana" w:hAnsi="Verdana"/>
        </w:rPr>
      </w:pPr>
    </w:p>
    <w:p w14:paraId="1B99C76F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14. CONTRATAÇÕES CORRELATAS E/OU INTERDEPENDENTES</w:t>
      </w:r>
    </w:p>
    <w:p w14:paraId="75849CC0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</w:rPr>
        <w:t>14.1.</w:t>
      </w:r>
      <w:r w:rsidRPr="00EA703B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B7E7120" w14:textId="77777777" w:rsidR="00CF2C46" w:rsidRPr="00EA703B" w:rsidRDefault="00CF2C46">
      <w:pPr>
        <w:jc w:val="both"/>
        <w:rPr>
          <w:rFonts w:ascii="Verdana" w:hAnsi="Verdana" w:cs="Arial"/>
        </w:rPr>
      </w:pPr>
    </w:p>
    <w:p w14:paraId="3CC6D0BC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15. POSSÍVEIS IMPACTOS AMBIENTAIS</w:t>
      </w:r>
    </w:p>
    <w:p w14:paraId="32429CBB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/>
          <w:b/>
          <w:bCs/>
        </w:rPr>
        <w:t xml:space="preserve">15.1. </w:t>
      </w:r>
      <w:r w:rsidRPr="00EA703B">
        <w:rPr>
          <w:rFonts w:ascii="Verdana" w:hAnsi="Verdana"/>
        </w:rPr>
        <w:t>Não se verifica impactos ambientais da contratação.</w:t>
      </w:r>
    </w:p>
    <w:p w14:paraId="40838302" w14:textId="77777777" w:rsidR="00CF2C46" w:rsidRPr="00EA703B" w:rsidRDefault="00CF2C46">
      <w:pPr>
        <w:jc w:val="both"/>
        <w:rPr>
          <w:rFonts w:ascii="Verdana" w:hAnsi="Verdana" w:cs="Arial"/>
          <w:b/>
          <w:bCs/>
        </w:rPr>
      </w:pPr>
    </w:p>
    <w:p w14:paraId="1045ABBC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16. DECLARAÇÃO E JUSTIFICATIVA DA VIABILIDADE</w:t>
      </w:r>
    </w:p>
    <w:p w14:paraId="5BDA1420" w14:textId="77777777" w:rsidR="00CF2C46" w:rsidRPr="00EA703B" w:rsidRDefault="00000000">
      <w:pPr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  <w:bCs/>
        </w:rPr>
        <w:t xml:space="preserve">16.1. </w:t>
      </w:r>
      <w:r w:rsidRPr="00EA703B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5842FEBE" w14:textId="77777777" w:rsidR="00CF2C46" w:rsidRPr="00EA703B" w:rsidRDefault="00CF2C46">
      <w:pPr>
        <w:jc w:val="both"/>
        <w:rPr>
          <w:rFonts w:ascii="Verdana" w:hAnsi="Verdana"/>
        </w:rPr>
      </w:pPr>
    </w:p>
    <w:p w14:paraId="1D33A72D" w14:textId="77777777" w:rsidR="00CF2C46" w:rsidRPr="00EA703B" w:rsidRDefault="00CF2C46">
      <w:pPr>
        <w:jc w:val="both"/>
        <w:rPr>
          <w:rFonts w:ascii="Verdana" w:hAnsi="Verdana"/>
        </w:rPr>
      </w:pPr>
    </w:p>
    <w:p w14:paraId="61A12F41" w14:textId="77777777" w:rsidR="00CF2C46" w:rsidRPr="00EA703B" w:rsidRDefault="00CF2C46">
      <w:pPr>
        <w:jc w:val="right"/>
        <w:rPr>
          <w:rFonts w:ascii="Verdana" w:hAnsi="Verdana" w:cs="Arial"/>
        </w:rPr>
      </w:pPr>
    </w:p>
    <w:p w14:paraId="7F9EBC82" w14:textId="77777777" w:rsidR="00CF2C46" w:rsidRPr="00EA703B" w:rsidRDefault="00000000">
      <w:pPr>
        <w:jc w:val="right"/>
        <w:rPr>
          <w:rFonts w:ascii="Verdana" w:hAnsi="Verdana"/>
        </w:rPr>
      </w:pPr>
      <w:r w:rsidRPr="00EA703B">
        <w:rPr>
          <w:rFonts w:ascii="Verdana" w:hAnsi="Verdana" w:cs="Arial"/>
        </w:rPr>
        <w:t xml:space="preserve">São Gabriel da Palha, 08  de setembro de 2025. </w:t>
      </w:r>
    </w:p>
    <w:p w14:paraId="07B2B6A6" w14:textId="77777777" w:rsidR="00CF2C46" w:rsidRPr="00EA703B" w:rsidRDefault="00CF2C46">
      <w:pPr>
        <w:jc w:val="right"/>
        <w:rPr>
          <w:rFonts w:ascii="Verdana" w:hAnsi="Verdana" w:cs="Arial"/>
        </w:rPr>
      </w:pPr>
    </w:p>
    <w:p w14:paraId="6E15B5AD" w14:textId="77777777" w:rsidR="00CF2C46" w:rsidRPr="00EA703B" w:rsidRDefault="00000000">
      <w:pPr>
        <w:suppressAutoHyphens w:val="0"/>
        <w:jc w:val="both"/>
        <w:rPr>
          <w:rFonts w:ascii="Verdana" w:hAnsi="Verdana"/>
        </w:rPr>
      </w:pPr>
      <w:r w:rsidRPr="00EA703B">
        <w:rPr>
          <w:rFonts w:ascii="Verdana" w:hAnsi="Verdana" w:cs="Arial"/>
          <w:b/>
        </w:rPr>
        <w:t>17. RESPONSÁVEIS</w:t>
      </w:r>
    </w:p>
    <w:p w14:paraId="51E7909A" w14:textId="77777777" w:rsidR="00CF2C46" w:rsidRPr="00EA703B" w:rsidRDefault="00CF2C46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CF2C46" w:rsidRPr="00EA703B" w14:paraId="4CCA7DF3" w14:textId="77777777">
        <w:tc>
          <w:tcPr>
            <w:tcW w:w="4873" w:type="dxa"/>
          </w:tcPr>
          <w:p w14:paraId="3BA34D5F" w14:textId="77777777" w:rsidR="00CF2C46" w:rsidRPr="00EA703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A703B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02DBFECC" w14:textId="77777777" w:rsidR="00CF2C46" w:rsidRPr="00EA703B" w:rsidRDefault="00000000">
            <w:pPr>
              <w:widowControl w:val="0"/>
              <w:rPr>
                <w:rFonts w:ascii="Verdana" w:hAnsi="Verdana"/>
              </w:rPr>
            </w:pPr>
            <w:r w:rsidRPr="00EA703B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CF2C46" w:rsidRPr="00EA703B" w14:paraId="6E1E36FB" w14:textId="77777777">
        <w:tc>
          <w:tcPr>
            <w:tcW w:w="4873" w:type="dxa"/>
          </w:tcPr>
          <w:p w14:paraId="0F4EA2B5" w14:textId="77777777" w:rsidR="00CF2C46" w:rsidRPr="00EA703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A703B">
              <w:rPr>
                <w:rFonts w:ascii="Verdana" w:hAnsi="Verdana" w:cs="Arial"/>
                <w:b/>
              </w:rPr>
              <w:t>Agnes N. Couto</w:t>
            </w:r>
          </w:p>
          <w:p w14:paraId="56C4B28C" w14:textId="77777777" w:rsidR="00CF2C46" w:rsidRPr="00EA703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A703B">
              <w:rPr>
                <w:rFonts w:ascii="Verdana" w:hAnsi="Verdana" w:cs="Arial"/>
                <w:b/>
              </w:rPr>
              <w:t>Portaria: 7417</w:t>
            </w:r>
          </w:p>
          <w:p w14:paraId="530298EC" w14:textId="77777777" w:rsidR="00CF2C46" w:rsidRPr="00EA703B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EA703B">
              <w:rPr>
                <w:rFonts w:ascii="Verdana" w:hAnsi="Verdana" w:cs="Arial"/>
                <w:b/>
                <w:color w:val="000000"/>
              </w:rPr>
              <w:t>Cargo: Assessor técnico administrativo</w:t>
            </w:r>
          </w:p>
        </w:tc>
        <w:tc>
          <w:tcPr>
            <w:tcW w:w="4872" w:type="dxa"/>
          </w:tcPr>
          <w:p w14:paraId="25B17D70" w14:textId="77777777" w:rsidR="00CF2C46" w:rsidRPr="00EA703B" w:rsidRDefault="00000000">
            <w:pPr>
              <w:widowControl w:val="0"/>
              <w:rPr>
                <w:rFonts w:ascii="Verdana" w:hAnsi="Verdana"/>
              </w:rPr>
            </w:pPr>
            <w:r w:rsidRPr="00EA703B">
              <w:rPr>
                <w:rFonts w:ascii="Verdana" w:eastAsia="Arial" w:hAnsi="Verdana" w:cs="Arial"/>
                <w:b/>
              </w:rPr>
              <w:t>MARCELLA FERREIRA ROSSONI ROCHA</w:t>
            </w:r>
          </w:p>
          <w:p w14:paraId="2525F427" w14:textId="77777777" w:rsidR="00CF2C46" w:rsidRPr="00EA703B" w:rsidRDefault="00000000">
            <w:pPr>
              <w:widowControl w:val="0"/>
              <w:rPr>
                <w:rFonts w:ascii="Verdana" w:hAnsi="Verdana"/>
              </w:rPr>
            </w:pPr>
            <w:r w:rsidRPr="00EA703B">
              <w:rPr>
                <w:rFonts w:ascii="Verdana" w:eastAsia="Arial" w:hAnsi="Verdana" w:cs="Arial"/>
                <w:b/>
              </w:rPr>
              <w:t>Matrícula:7264</w:t>
            </w:r>
          </w:p>
          <w:p w14:paraId="3C143411" w14:textId="77777777" w:rsidR="00CF2C46" w:rsidRPr="00EA703B" w:rsidRDefault="00000000">
            <w:pPr>
              <w:widowControl w:val="0"/>
              <w:rPr>
                <w:rFonts w:ascii="Verdana" w:hAnsi="Verdana"/>
              </w:rPr>
            </w:pPr>
            <w:r w:rsidRPr="00EA703B">
              <w:rPr>
                <w:rFonts w:ascii="Verdana" w:eastAsia="Arial" w:hAnsi="Verdana" w:cs="Arial"/>
                <w:b/>
                <w:color w:val="000000"/>
              </w:rPr>
              <w:t>Cargo: Secretária Municipal de Saúde</w:t>
            </w:r>
          </w:p>
        </w:tc>
      </w:tr>
    </w:tbl>
    <w:p w14:paraId="18302DFA" w14:textId="77777777" w:rsidR="00CF2C46" w:rsidRPr="00EA703B" w:rsidRDefault="00CF2C46">
      <w:pPr>
        <w:suppressAutoHyphens w:val="0"/>
        <w:jc w:val="both"/>
        <w:rPr>
          <w:rFonts w:ascii="Verdana" w:hAnsi="Verdana"/>
        </w:rPr>
      </w:pPr>
    </w:p>
    <w:sectPr w:rsidR="00CF2C46" w:rsidRPr="00EA703B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C0A2F" w14:textId="77777777" w:rsidR="008F6BE9" w:rsidRDefault="008F6BE9">
      <w:r>
        <w:separator/>
      </w:r>
    </w:p>
  </w:endnote>
  <w:endnote w:type="continuationSeparator" w:id="0">
    <w:p w14:paraId="43EF1047" w14:textId="77777777" w:rsidR="008F6BE9" w:rsidRDefault="008F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93A6" w14:textId="77777777" w:rsidR="00CF2C46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3EC9EE91" w14:textId="77777777" w:rsidR="00CF2C46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E-mail:setorcomprassgp@saogabriel.es.gov.br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B0B8C" w14:textId="77777777" w:rsidR="008F6BE9" w:rsidRDefault="008F6BE9">
      <w:r>
        <w:separator/>
      </w:r>
    </w:p>
  </w:footnote>
  <w:footnote w:type="continuationSeparator" w:id="0">
    <w:p w14:paraId="56F4E4EF" w14:textId="77777777" w:rsidR="008F6BE9" w:rsidRDefault="008F6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F22EB" w14:textId="77777777" w:rsidR="00CF2C46" w:rsidRDefault="00000000">
    <w:pPr>
      <w:jc w:val="center"/>
    </w:pPr>
    <w:r>
      <w:rPr>
        <w:noProof/>
      </w:rPr>
      <w:drawing>
        <wp:anchor distT="0" distB="0" distL="152400" distR="120015" simplePos="0" relativeHeight="4" behindDoc="1" locked="0" layoutInCell="0" allowOverlap="1" wp14:anchorId="554C5074" wp14:editId="6BB762D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2FAB636B" w14:textId="77777777" w:rsidR="00CF2C46" w:rsidRDefault="00CF2C46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C46"/>
    <w:rsid w:val="0048211E"/>
    <w:rsid w:val="006F24A7"/>
    <w:rsid w:val="008F6BE9"/>
    <w:rsid w:val="00CF2C46"/>
    <w:rsid w:val="00EA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0ACAD"/>
  <w15:docId w15:val="{C0DF7B3F-DE6C-446E-884C-EA8D2277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qFormat/>
    <w:pPr>
      <w:spacing w:line="249" w:lineRule="exact"/>
      <w:ind w:left="1244" w:right="1236"/>
      <w:jc w:val="center"/>
    </w:pPr>
    <w:rPr>
      <w:rFonts w:ascii="Calibri Light" w:eastAsia="Calibri Light" w:hAnsi="Calibri Light" w:cs="Calibri Light"/>
      <w:lang w:val="pt-PT" w:eastAsia="en-US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2337</TotalTime>
  <Pages>4</Pages>
  <Words>1347</Words>
  <Characters>7276</Characters>
  <Application>Microsoft Office Word</Application>
  <DocSecurity>0</DocSecurity>
  <Lines>60</Lines>
  <Paragraphs>17</Paragraphs>
  <ScaleCrop>false</ScaleCrop>
  <Company/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277</cp:revision>
  <cp:lastPrinted>2026-01-08T16:23:00Z</cp:lastPrinted>
  <dcterms:created xsi:type="dcterms:W3CDTF">2019-06-04T16:18:00Z</dcterms:created>
  <dcterms:modified xsi:type="dcterms:W3CDTF">2026-01-08T16:23:00Z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